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BD3A9" w14:textId="77777777" w:rsidR="00A86886" w:rsidRPr="00550ECF" w:rsidRDefault="00366A84" w:rsidP="00366A84">
      <w:pPr>
        <w:pStyle w:val="ac"/>
        <w:spacing w:before="0" w:beforeAutospacing="0" w:after="0" w:afterAutospacing="0"/>
        <w:ind w:firstLine="708"/>
        <w:jc w:val="both"/>
        <w:rPr>
          <w:rFonts w:eastAsia="+mn-ea"/>
          <w:color w:val="000000"/>
          <w:kern w:val="24"/>
          <w:sz w:val="28"/>
          <w:szCs w:val="28"/>
        </w:rPr>
      </w:pPr>
      <w:r w:rsidRPr="00550ECF">
        <w:rPr>
          <w:rFonts w:eastAsia="+mn-ea"/>
          <w:color w:val="000000"/>
          <w:kern w:val="24"/>
          <w:sz w:val="28"/>
          <w:szCs w:val="28"/>
        </w:rPr>
        <w:t>7 февраля 2025 года в актовом зале администрации МО Северский район прошел обучающий семинар «О совершенствовании делопроизводства, работе с обращениями граждан и передаче документов на хранение в архив»</w:t>
      </w:r>
      <w:r w:rsidR="00A86886" w:rsidRPr="00550ECF">
        <w:rPr>
          <w:rFonts w:eastAsia="+mn-ea"/>
          <w:color w:val="000000"/>
          <w:kern w:val="24"/>
          <w:sz w:val="28"/>
          <w:szCs w:val="28"/>
        </w:rPr>
        <w:t>.</w:t>
      </w:r>
    </w:p>
    <w:p w14:paraId="41EF7509" w14:textId="79998ED6" w:rsidR="00525C10" w:rsidRPr="00550ECF" w:rsidRDefault="00A86886" w:rsidP="00366A84">
      <w:pPr>
        <w:pStyle w:val="ac"/>
        <w:spacing w:before="0" w:beforeAutospacing="0" w:after="0" w:afterAutospacing="0"/>
        <w:ind w:firstLine="708"/>
        <w:jc w:val="both"/>
        <w:rPr>
          <w:rFonts w:eastAsia="+mn-ea"/>
          <w:color w:val="000000"/>
          <w:kern w:val="24"/>
          <w:sz w:val="28"/>
          <w:szCs w:val="28"/>
        </w:rPr>
      </w:pPr>
      <w:r w:rsidRPr="00550ECF">
        <w:rPr>
          <w:rFonts w:eastAsia="+mn-ea"/>
          <w:color w:val="000000"/>
          <w:kern w:val="24"/>
          <w:sz w:val="28"/>
          <w:szCs w:val="28"/>
        </w:rPr>
        <w:t>Так же одним из важных был рассмотрен вопрос о порядке работы виртуальной приемной на официальных сайтах администраций городских и сельских поселений</w:t>
      </w:r>
      <w:r w:rsidR="00181D8E" w:rsidRPr="00550ECF">
        <w:rPr>
          <w:rFonts w:eastAsia="+mn-ea"/>
          <w:color w:val="000000"/>
          <w:kern w:val="24"/>
          <w:sz w:val="28"/>
          <w:szCs w:val="28"/>
        </w:rPr>
        <w:t xml:space="preserve"> </w:t>
      </w:r>
      <w:r w:rsidR="00181D8E" w:rsidRPr="00532E62">
        <w:rPr>
          <w:rFonts w:eastAsia="+mn-ea"/>
          <w:color w:val="000000"/>
          <w:kern w:val="24"/>
          <w:sz w:val="28"/>
          <w:szCs w:val="28"/>
        </w:rPr>
        <w:t>в период до 30 марта 2025 года и на перспективу</w:t>
      </w:r>
      <w:r w:rsidR="00181D8E" w:rsidRPr="00550ECF">
        <w:rPr>
          <w:rFonts w:eastAsia="+mn-ea"/>
          <w:color w:val="000000"/>
          <w:kern w:val="24"/>
          <w:sz w:val="28"/>
          <w:szCs w:val="28"/>
        </w:rPr>
        <w:t xml:space="preserve"> в соответствии Ф</w:t>
      </w:r>
      <w:r w:rsidR="00366A84" w:rsidRPr="00550ECF">
        <w:rPr>
          <w:rFonts w:eastAsia="+mn-ea"/>
          <w:color w:val="000000"/>
          <w:kern w:val="24"/>
          <w:sz w:val="28"/>
          <w:szCs w:val="28"/>
        </w:rPr>
        <w:t>едеральным законом от 28 декабря 2024 года №547-ФЗ</w:t>
      </w:r>
      <w:r w:rsidR="00D4712C" w:rsidRPr="00550ECF">
        <w:rPr>
          <w:rFonts w:eastAsia="+mn-ea"/>
          <w:color w:val="000000"/>
          <w:kern w:val="24"/>
          <w:sz w:val="28"/>
          <w:szCs w:val="28"/>
        </w:rPr>
        <w:t xml:space="preserve"> «О внесений изменений в Федеральный закон «О порядке рассмотрения обращений граждан Российской Федерации» </w:t>
      </w:r>
      <w:r w:rsidR="00550ECF" w:rsidRPr="00550ECF">
        <w:rPr>
          <w:rFonts w:eastAsia="+mn-ea"/>
          <w:color w:val="000000"/>
          <w:kern w:val="24"/>
          <w:sz w:val="28"/>
          <w:szCs w:val="28"/>
        </w:rPr>
        <w:t>(далее- №547-ФЗ), вступающи</w:t>
      </w:r>
      <w:r w:rsidR="00F13CC3">
        <w:rPr>
          <w:rFonts w:eastAsia="+mn-ea"/>
          <w:color w:val="000000"/>
          <w:kern w:val="24"/>
          <w:sz w:val="28"/>
          <w:szCs w:val="28"/>
        </w:rPr>
        <w:t>м</w:t>
      </w:r>
      <w:r w:rsidR="00550ECF" w:rsidRPr="00550ECF">
        <w:rPr>
          <w:rFonts w:eastAsia="+mn-ea"/>
          <w:color w:val="000000"/>
          <w:kern w:val="24"/>
          <w:sz w:val="28"/>
          <w:szCs w:val="28"/>
        </w:rPr>
        <w:t xml:space="preserve"> в силу с 30 марта 2025 года</w:t>
      </w:r>
      <w:r w:rsidR="0007766C" w:rsidRPr="00550ECF">
        <w:rPr>
          <w:rFonts w:eastAsia="+mn-ea"/>
          <w:color w:val="000000"/>
          <w:kern w:val="24"/>
          <w:sz w:val="28"/>
          <w:szCs w:val="28"/>
        </w:rPr>
        <w:t>.</w:t>
      </w:r>
    </w:p>
    <w:p w14:paraId="0F1704CF" w14:textId="71A2A182" w:rsidR="00550ECF" w:rsidRPr="00550ECF" w:rsidRDefault="00550ECF" w:rsidP="00366A84">
      <w:pPr>
        <w:pStyle w:val="ac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50ECF">
        <w:rPr>
          <w:rFonts w:eastAsia="+mn-ea"/>
          <w:color w:val="000000"/>
          <w:kern w:val="24"/>
          <w:sz w:val="28"/>
          <w:szCs w:val="28"/>
        </w:rPr>
        <w:t>На обучающем семинаре до пользователей сайта городских и сельских поселений доведена информация об изменениях в законодательстве согласно №547- ФЗ</w:t>
      </w:r>
      <w:r w:rsidR="00532E62">
        <w:rPr>
          <w:rFonts w:eastAsia="+mn-ea"/>
          <w:color w:val="000000"/>
          <w:kern w:val="24"/>
          <w:sz w:val="28"/>
          <w:szCs w:val="28"/>
        </w:rPr>
        <w:t xml:space="preserve">, </w:t>
      </w:r>
      <w:r w:rsidRPr="00550ECF">
        <w:rPr>
          <w:rFonts w:eastAsia="+mn-ea"/>
          <w:color w:val="000000"/>
          <w:kern w:val="24"/>
          <w:sz w:val="28"/>
          <w:szCs w:val="28"/>
        </w:rPr>
        <w:t>направлени</w:t>
      </w:r>
      <w:r w:rsidR="00532E62">
        <w:rPr>
          <w:rFonts w:eastAsia="+mn-ea"/>
          <w:color w:val="000000"/>
          <w:kern w:val="24"/>
          <w:sz w:val="28"/>
          <w:szCs w:val="28"/>
        </w:rPr>
        <w:t>е</w:t>
      </w:r>
      <w:r w:rsidRPr="00550ECF">
        <w:rPr>
          <w:rFonts w:eastAsia="+mn-ea"/>
          <w:color w:val="000000"/>
          <w:kern w:val="24"/>
          <w:sz w:val="28"/>
          <w:szCs w:val="28"/>
        </w:rPr>
        <w:t xml:space="preserve"> гражданином обращения в электронном виде возможно только с использованием федеральной государственной информационной системы «Единый портал государственных и муниципальных услуг (функций), иной информационной системы государственного органа или органа местного самоуправления либо официального сайта государственного органа или органа местного самоуправления в информационно-телекоммуникационной сети «Интернет», обеспечивающих идентификацию и аутентификацию граждан</w:t>
      </w:r>
      <w:r>
        <w:rPr>
          <w:rFonts w:eastAsia="+mn-ea"/>
          <w:color w:val="000000"/>
          <w:kern w:val="24"/>
          <w:sz w:val="28"/>
          <w:szCs w:val="28"/>
        </w:rPr>
        <w:t>.</w:t>
      </w:r>
    </w:p>
    <w:p w14:paraId="272FEBFA" w14:textId="77777777" w:rsidR="00670C7E" w:rsidRDefault="00670C7E"/>
    <w:p w14:paraId="4DB1450A" w14:textId="6293A12D" w:rsidR="000F0D25" w:rsidRDefault="000F0D25"/>
    <w:sectPr w:rsidR="000F0D25" w:rsidSect="00532E6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A29"/>
    <w:rsid w:val="0007766C"/>
    <w:rsid w:val="000F0D25"/>
    <w:rsid w:val="00181D8E"/>
    <w:rsid w:val="00220ECC"/>
    <w:rsid w:val="00366A84"/>
    <w:rsid w:val="003F343B"/>
    <w:rsid w:val="004266B2"/>
    <w:rsid w:val="00525C10"/>
    <w:rsid w:val="00532E62"/>
    <w:rsid w:val="00550ECF"/>
    <w:rsid w:val="00670C7E"/>
    <w:rsid w:val="007B6A29"/>
    <w:rsid w:val="00936794"/>
    <w:rsid w:val="00A86886"/>
    <w:rsid w:val="00BC2979"/>
    <w:rsid w:val="00CF6C3D"/>
    <w:rsid w:val="00D314F8"/>
    <w:rsid w:val="00D4712C"/>
    <w:rsid w:val="00F13CC3"/>
    <w:rsid w:val="00F7160A"/>
    <w:rsid w:val="00FB7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7CFFB"/>
  <w15:chartTrackingRefBased/>
  <w15:docId w15:val="{B7A70071-91F5-4EA3-9AD9-CB2FA7C4C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B6A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6A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6A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B6A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B6A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B6A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B6A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B6A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B6A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6A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B6A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B6A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B6A2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B6A2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B6A2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B6A2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B6A2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B6A2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B6A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B6A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B6A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B6A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B6A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B6A2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B6A2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B6A2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B6A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B6A2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B6A29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9367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039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Паловна Кострица</dc:creator>
  <cp:keywords/>
  <dc:description/>
  <cp:lastModifiedBy>Галина Паловна Кострица</cp:lastModifiedBy>
  <cp:revision>6</cp:revision>
  <cp:lastPrinted>2025-02-13T07:31:00Z</cp:lastPrinted>
  <dcterms:created xsi:type="dcterms:W3CDTF">2025-02-11T06:57:00Z</dcterms:created>
  <dcterms:modified xsi:type="dcterms:W3CDTF">2025-02-13T07:38:00Z</dcterms:modified>
</cp:coreProperties>
</file>